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3695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98"/>
        <w:gridCol w:w="3440"/>
        <w:gridCol w:w="1660"/>
        <w:gridCol w:w="1660"/>
        <w:gridCol w:w="1660"/>
        <w:gridCol w:w="960"/>
        <w:gridCol w:w="994"/>
        <w:gridCol w:w="1"/>
        <w:gridCol w:w="2620"/>
      </w:tblGrid>
      <w:tr>
        <w:trPr>
          <w:trHeight w:val="240" w:hRule="atLeast"/>
        </w:trPr>
        <w:tc>
          <w:tcPr>
            <w:tcW w:w="13693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rFonts w:ascii="Calibri" w:hAnsi="Calibri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Calibri" w:hAnsi="Calibri"/>
                <w:b/>
                <w:bCs/>
                <w:sz w:val="24"/>
                <w:szCs w:val="24"/>
              </w:rPr>
              <w:t>Информация о посещениях в сфере культуры</w:t>
            </w:r>
          </w:p>
        </w:tc>
      </w:tr>
      <w:tr>
        <w:trPr>
          <w:trHeight w:val="23" w:hRule="exact"/>
        </w:trPr>
        <w:tc>
          <w:tcPr>
            <w:tcW w:w="698" w:type="dxa"/>
            <w:tcBorders/>
            <w:shd w:fill="auto" w:val="clear"/>
            <w:vAlign w:val="bottom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  <w:tc>
          <w:tcPr>
            <w:tcW w:w="3440" w:type="dxa"/>
            <w:tcBorders/>
            <w:shd w:fill="auto" w:val="clear"/>
            <w:vAlign w:val="bottom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  <w:tc>
          <w:tcPr>
            <w:tcW w:w="1660" w:type="dxa"/>
            <w:tcBorders/>
            <w:shd w:fill="auto" w:val="clear"/>
            <w:vAlign w:val="bottom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  <w:tc>
          <w:tcPr>
            <w:tcW w:w="1660" w:type="dxa"/>
            <w:tcBorders/>
            <w:shd w:fill="auto" w:val="clear"/>
            <w:vAlign w:val="bottom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  <w:tc>
          <w:tcPr>
            <w:tcW w:w="1660" w:type="dxa"/>
            <w:tcBorders/>
            <w:shd w:fill="auto" w:val="clear"/>
            <w:vAlign w:val="bottom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  <w:tc>
          <w:tcPr>
            <w:tcW w:w="99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  <w:tc>
          <w:tcPr>
            <w:tcW w:w="2620" w:type="dxa"/>
            <w:tcBorders/>
            <w:shd w:fill="auto" w:val="clear"/>
            <w:vAlign w:val="bottom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13693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overflowPunct w:val="false"/>
              <w:rPr/>
            </w:pPr>
            <w:r>
              <w:rPr>
                <w:rFonts w:eastAsia="Times New Roman" w:ascii="Calibri" w:hAnsi="Calibri"/>
                <w:sz w:val="20"/>
              </w:rPr>
              <w:t xml:space="preserve">Наименование учреждения:        </w:t>
            </w:r>
            <w:r>
              <w:rPr>
                <w:rFonts w:eastAsia="Times New Roman" w:ascii="Calibri" w:hAnsi="Calibri"/>
                <w:sz w:val="20"/>
              </w:rPr>
              <w:t>МУК «Опочининская межпоселенческая библиотека Мышкинского МР»</w:t>
            </w:r>
          </w:p>
        </w:tc>
      </w:tr>
      <w:tr>
        <w:trPr>
          <w:trHeight w:val="285" w:hRule="atLeast"/>
        </w:trPr>
        <w:tc>
          <w:tcPr>
            <w:tcW w:w="13693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overflowPunct w:val="false"/>
              <w:rPr/>
            </w:pPr>
            <w:r>
              <w:rPr>
                <w:rFonts w:eastAsia="Times New Roman" w:ascii="Calibri" w:hAnsi="Calibri"/>
                <w:sz w:val="20"/>
              </w:rPr>
              <w:t>Отчетный период:         Четвёртый  квартал  2023 года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sz w:val="18"/>
                <w:szCs w:val="18"/>
              </w:rPr>
            </w:pPr>
            <w:r>
              <w:rPr>
                <w:rFonts w:eastAsia="Times New Roman" w:ascii="Calibri" w:hAnsi="Calibri"/>
                <w:sz w:val="18"/>
                <w:szCs w:val="18"/>
              </w:rPr>
            </w:r>
          </w:p>
        </w:tc>
        <w:tc>
          <w:tcPr>
            <w:tcW w:w="344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sz w:val="18"/>
                <w:szCs w:val="18"/>
              </w:rPr>
            </w:pPr>
            <w:r>
              <w:rPr>
                <w:rFonts w:eastAsia="Times New Roman" w:ascii="Calibri" w:hAnsi="Calibri"/>
                <w:sz w:val="18"/>
                <w:szCs w:val="18"/>
              </w:rPr>
            </w:r>
          </w:p>
        </w:tc>
        <w:tc>
          <w:tcPr>
            <w:tcW w:w="16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sz w:val="18"/>
                <w:szCs w:val="18"/>
              </w:rPr>
            </w:pPr>
            <w:r>
              <w:rPr>
                <w:rFonts w:eastAsia="Times New Roman" w:ascii="Calibri" w:hAnsi="Calibri"/>
                <w:sz w:val="18"/>
                <w:szCs w:val="18"/>
              </w:rPr>
            </w:r>
          </w:p>
        </w:tc>
        <w:tc>
          <w:tcPr>
            <w:tcW w:w="16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sz w:val="18"/>
                <w:szCs w:val="18"/>
              </w:rPr>
            </w:pPr>
            <w:r>
              <w:rPr>
                <w:rFonts w:eastAsia="Times New Roman" w:ascii="Calibri" w:hAnsi="Calibri"/>
                <w:sz w:val="18"/>
                <w:szCs w:val="18"/>
              </w:rPr>
            </w:r>
          </w:p>
        </w:tc>
        <w:tc>
          <w:tcPr>
            <w:tcW w:w="1660" w:type="dxa"/>
            <w:tcBorders/>
            <w:shd w:fill="auto" w:val="clear"/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  <w:tc>
          <w:tcPr>
            <w:tcW w:w="99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  <w:tc>
          <w:tcPr>
            <w:tcW w:w="2620" w:type="dxa"/>
            <w:tcBorders/>
            <w:shd w:fill="auto" w:val="clear"/>
            <w:vAlign w:val="bottom"/>
          </w:tcPr>
          <w:p>
            <w:pPr>
              <w:pStyle w:val="Normal"/>
              <w:overflowPunct w:val="false"/>
              <w:jc w:val="right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человек</w:t>
            </w:r>
          </w:p>
        </w:tc>
      </w:tr>
      <w:tr>
        <w:trPr>
          <w:trHeight w:val="405" w:hRule="atLeast"/>
        </w:trPr>
        <w:tc>
          <w:tcPr>
            <w:tcW w:w="6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overflowPunct w:val="false"/>
              <w:jc w:val="center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№</w:t>
            </w: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3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overflowPunct w:val="false"/>
              <w:jc w:val="center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 xml:space="preserve">Показатели </w:t>
            </w:r>
          </w:p>
        </w:tc>
        <w:tc>
          <w:tcPr>
            <w:tcW w:w="1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За четвёртый квартал 2019 года</w:t>
            </w:r>
          </w:p>
        </w:tc>
        <w:tc>
          <w:tcPr>
            <w:tcW w:w="1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За четвёртый квартал</w:t>
              <w:br/>
              <w:t>2022 года</w:t>
            </w:r>
          </w:p>
        </w:tc>
        <w:tc>
          <w:tcPr>
            <w:tcW w:w="1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Четвёртый квартал  2023 года</w:t>
            </w:r>
          </w:p>
        </w:tc>
        <w:tc>
          <w:tcPr>
            <w:tcW w:w="1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overflowPunct w:val="false"/>
              <w:jc w:val="center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Темп роста, %</w:t>
            </w:r>
          </w:p>
        </w:tc>
        <w:tc>
          <w:tcPr>
            <w:tcW w:w="26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overflowPunct w:val="false"/>
              <w:jc w:val="center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Комментарии по заполнению</w:t>
            </w:r>
          </w:p>
        </w:tc>
      </w:tr>
      <w:tr>
        <w:trPr>
          <w:trHeight w:val="990" w:hRule="atLeast"/>
        </w:trPr>
        <w:tc>
          <w:tcPr>
            <w:tcW w:w="6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34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6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6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6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overflowPunct w:val="false"/>
              <w:jc w:val="center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к соотв. периоду базового года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overflowPunct w:val="false"/>
              <w:jc w:val="center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  <w:t>к соотв. периоду прошлого года</w:t>
            </w:r>
          </w:p>
        </w:tc>
        <w:tc>
          <w:tcPr>
            <w:tcW w:w="2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>
                <w:rFonts w:ascii="Calibri" w:hAnsi="Calibri"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</w:rPr>
              <w:t>8</w:t>
            </w:r>
          </w:p>
        </w:tc>
      </w:tr>
      <w:tr>
        <w:trPr>
          <w:trHeight w:val="66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29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  <w:t>Библиотеки- юрлица и библиотеки в составе КДУ</w:t>
            </w:r>
          </w:p>
        </w:tc>
      </w:tr>
      <w:tr>
        <w:trPr>
          <w:trHeight w:val="66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  <w:t>5.1.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rPr/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  <w:t>Число посещений библиотеки, в стационарных условий, всего, из них: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68530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72198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75607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10,3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4,7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  <w:t>форма 6-НК (раздел 4, строка 12, графа 8)</w:t>
            </w:r>
          </w:p>
        </w:tc>
      </w:tr>
      <w:tr>
        <w:trPr>
          <w:trHeight w:val="99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5.1.1.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число посещений библиотеки для получения библиотечно-информационных услуг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48656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48831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48922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0,5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0,2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форма 6-НК (раздел 4, строка 12, графа 9)</w:t>
            </w:r>
          </w:p>
        </w:tc>
      </w:tr>
      <w:tr>
        <w:trPr>
          <w:trHeight w:val="645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5.1.2.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число посещений библиотечных мероприятий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19874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23367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26685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34,3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14,2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форма 6-НК (раздел 4, строка 12, графа 10)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  <w:t>5.2.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  <w:t>Число обращений к библиотеке удаленных пользователей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4354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6250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8275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90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32,4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  <w:t>форма 6-НК (раздел 4, строка 12, графа 11)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  <w:t>5.3.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  <w:t>Число посещений библиотеки вне стационара, всего, из них: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4276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5720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5596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30,9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-2,2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  <w:t>форма 6-НК (раздел 4, строка 12, графа 12)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5.3.1.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для получения библиотечно-информационных услуг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1430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1510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1337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-6,5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-11,5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форма 6-НК (раздел 4, строка 12, графа 13)</w:t>
            </w:r>
          </w:p>
        </w:tc>
      </w:tr>
      <w:tr>
        <w:trPr>
          <w:trHeight w:val="1020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5.3.2.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в том числе при обслуживании специализированными транспортными средствами (из п.5.3.1)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0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форма 6-НК (раздел 4, строка 12, графа 14)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5.3.3.</w:t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число посещений библиотечных мероприятий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2846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4210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4259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49,6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1,2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  <w:t>форма 6-НК (раздел 4, строка 12, графа 15)</w:t>
            </w:r>
          </w:p>
        </w:tc>
      </w:tr>
      <w:tr>
        <w:trPr>
          <w:trHeight w:val="315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77160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84168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89478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" w:cs="" w:cstheme="minorBidi" w:eastAsiaTheme="minorEastAsia"/>
                <w:sz w:val="22"/>
                <w:szCs w:val="22"/>
              </w:rPr>
            </w:pPr>
            <w:r>
              <w:rPr>
                <w:rFonts w:eastAsia="" w:cs="" w:cstheme="minorBidi" w:eastAsiaTheme="minorEastAsia"/>
                <w:sz w:val="22"/>
                <w:szCs w:val="22"/>
              </w:rPr>
            </w:r>
          </w:p>
          <w:p>
            <w:pPr>
              <w:pStyle w:val="Normal"/>
              <w:overflowPunct w:val="false"/>
              <w:jc w:val="center"/>
              <w:rPr>
                <w:rFonts w:ascii="Times New Roman" w:hAnsi="Times New Roman" w:eastAsia="" w:cs="" w:cstheme="minorBidi" w:eastAsiaTheme="minorEastAsia"/>
                <w:sz w:val="22"/>
                <w:szCs w:val="22"/>
              </w:rPr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16</w:t>
            </w:r>
          </w:p>
          <w:p>
            <w:pPr>
              <w:pStyle w:val="Normal"/>
              <w:overflowPunct w:val="false"/>
              <w:jc w:val="center"/>
              <w:rPr>
                <w:rFonts w:ascii="Times New Roman" w:hAnsi="Times New Roman" w:eastAsia="" w:cs="" w:cstheme="minorBidi" w:eastAsiaTheme="minorEastAsia"/>
                <w:sz w:val="22"/>
                <w:szCs w:val="22"/>
              </w:rPr>
            </w:pPr>
            <w:r>
              <w:rPr>
                <w:rFonts w:eastAsia="" w:cs="" w:cstheme="minorBidi" w:eastAsiaTheme="minorEastAsia"/>
                <w:sz w:val="22"/>
                <w:szCs w:val="22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" w:cs="" w:cstheme="minorBidi" w:eastAsiaTheme="minorEastAsia"/>
                <w:sz w:val="22"/>
                <w:szCs w:val="22"/>
              </w:rPr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6,3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color w:val="000000"/>
                <w:sz w:val="20"/>
              </w:rPr>
            </w:pPr>
            <w:r>
              <w:rPr>
                <w:rFonts w:eastAsia="Times New Roman" w:ascii="Calibri" w:hAnsi="Calibri"/>
                <w:color w:val="000000"/>
                <w:sz w:val="20"/>
              </w:rPr>
            </w:r>
          </w:p>
        </w:tc>
      </w:tr>
      <w:tr>
        <w:trPr>
          <w:trHeight w:val="315" w:hRule="atLeast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</w:r>
          </w:p>
        </w:tc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000000"/>
                <w:sz w:val="20"/>
              </w:rPr>
              <w:t>ВСЕГО для НАЦПРОЕКТА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77160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84168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/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89478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" w:cs="" w:cstheme="minorBidi" w:eastAsiaTheme="minorEastAsia"/>
                <w:sz w:val="22"/>
                <w:szCs w:val="22"/>
              </w:rPr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 w:eastAsia="" w:cs="" w:cstheme="minorBidi" w:eastAsiaTheme="minorEastAsia"/>
                <w:sz w:val="22"/>
                <w:szCs w:val="22"/>
              </w:rPr>
            </w:pPr>
            <w:r>
              <w:rPr>
                <w:rFonts w:eastAsia="" w:cs="" w:cstheme="minorBidi" w:eastAsiaTheme="minorEastAsia"/>
                <w:sz w:val="22"/>
                <w:szCs w:val="22"/>
              </w:rPr>
              <w:t>6,3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overflowPunct w:val="false"/>
              <w:rPr>
                <w:rFonts w:ascii="Calibri" w:hAnsi="Calibri" w:eastAsia="Times New Roman"/>
                <w:b/>
                <w:b/>
                <w:bCs/>
                <w:color w:val="FF0000"/>
                <w:sz w:val="20"/>
              </w:rPr>
            </w:pPr>
            <w:r>
              <w:rPr>
                <w:rFonts w:eastAsia="Times New Roman" w:ascii="Calibri" w:hAnsi="Calibri"/>
                <w:b/>
                <w:bCs/>
                <w:color w:val="FF0000"/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428c"/>
    <w:pPr>
      <w:widowControl/>
      <w:overflowPunct w:val="true"/>
      <w:bidi w:val="0"/>
      <w:jc w:val="left"/>
    </w:pPr>
    <w:rPr>
      <w:rFonts w:ascii="Times New Roman" w:hAnsi="Times New Roman" w:eastAsia="Calibri" w:cs="Times New Roman"/>
      <w:color w:val="00000A"/>
      <w:sz w:val="28"/>
      <w:szCs w:val="20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1c0e4d"/>
    <w:pPr>
      <w:keepNext/>
      <w:keepLines/>
      <w:spacing w:before="480" w:after="0"/>
      <w:textAlignment w:val="baseline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Cs w:val="28"/>
    </w:rPr>
  </w:style>
  <w:style w:type="paragraph" w:styleId="2">
    <w:name w:val="Заголовок 2"/>
    <w:basedOn w:val="Normal"/>
    <w:link w:val="20"/>
    <w:uiPriority w:val="9"/>
    <w:unhideWhenUsed/>
    <w:qFormat/>
    <w:rsid w:val="001c0e4d"/>
    <w:pPr>
      <w:keepNext/>
      <w:keepLines/>
      <w:spacing w:before="200" w:after="0"/>
      <w:textAlignment w:val="baseline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Заголовок 3"/>
    <w:basedOn w:val="Normal"/>
    <w:link w:val="30"/>
    <w:uiPriority w:val="9"/>
    <w:unhideWhenUsed/>
    <w:qFormat/>
    <w:rsid w:val="001c0e4d"/>
    <w:pPr>
      <w:keepNext/>
      <w:keepLines/>
      <w:spacing w:before="200" w:after="0"/>
      <w:textAlignment w:val="baseline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Заголовок 4"/>
    <w:basedOn w:val="Normal"/>
    <w:link w:val="40"/>
    <w:uiPriority w:val="9"/>
    <w:unhideWhenUsed/>
    <w:qFormat/>
    <w:rsid w:val="001c0e4d"/>
    <w:pPr>
      <w:keepNext/>
      <w:keepLines/>
      <w:spacing w:before="200" w:after="0"/>
      <w:textAlignment w:val="baseline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c0e4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1c0e4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1c0e4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8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1c0e4d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8"/>
    </w:rPr>
  </w:style>
  <w:style w:type="character" w:styleId="Strong">
    <w:name w:val="Strong"/>
    <w:basedOn w:val="DefaultParagraphFont"/>
    <w:uiPriority w:val="22"/>
    <w:qFormat/>
    <w:rsid w:val="001c0e4d"/>
    <w:rPr>
      <w:b/>
      <w:bCs/>
    </w:rPr>
  </w:style>
  <w:style w:type="character" w:styleId="Style10">
    <w:name w:val="Выделение"/>
    <w:basedOn w:val="DefaultParagraphFont"/>
    <w:uiPriority w:val="20"/>
    <w:qFormat/>
    <w:rsid w:val="001c0e4d"/>
    <w:rPr>
      <w:i/>
      <w:iCs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1c0e4d"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Application>LibreOffice/5.0.2.2$Windows_X86_64 LibreOffice_project/37b43f919e4de5eeaca9b9755ed688758a8251fe</Application>
  <Paragraphs>99</Paragraphs>
  <Company>Отдел культуры Администрации ММР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2023-06-20T08:53:00Z</dcterms:created>
  <dc:creator>Администратор</dc:creator>
  <dc:language>ru-RU</dc:language>
  <dcterms:modified xsi:type="dcterms:W3CDTF">2024-02-22T11:21:29Z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Отдел культуры Администрации ММР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